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AA3B4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Obecní úřad </w:t>
      </w:r>
      <w:r w:rsidR="003A41FA">
        <w:rPr>
          <w:sz w:val="24"/>
          <w:szCs w:val="24"/>
        </w:rPr>
        <w:t>Kostomlaty pod Milešovkou</w:t>
      </w:r>
    </w:p>
    <w:p w:rsidR="00AA3B41" w:rsidRPr="00AA3B41" w:rsidRDefault="00C34C8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paní starostka </w:t>
      </w:r>
      <w:r w:rsidR="003A41FA">
        <w:rPr>
          <w:sz w:val="24"/>
          <w:szCs w:val="24"/>
        </w:rPr>
        <w:t>Mgr. Krejsková</w:t>
      </w:r>
    </w:p>
    <w:p w:rsidR="00AA3B41" w:rsidRDefault="003A41F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Lhenická 310</w:t>
      </w:r>
    </w:p>
    <w:p w:rsidR="00C34C8A" w:rsidRPr="00C34C8A" w:rsidRDefault="003A41F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417 54 Kostomlaty pod Milešovkou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1952D0" w:rsidRDefault="001952D0" w:rsidP="00541779">
      <w:pPr>
        <w:jc w:val="both"/>
        <w:rPr>
          <w:i/>
          <w:sz w:val="16"/>
          <w:szCs w:val="16"/>
        </w:rPr>
      </w:pPr>
    </w:p>
    <w:p w:rsidR="00A55F52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Vážená paní starostko,</w:t>
      </w:r>
    </w:p>
    <w:p w:rsidR="006948F7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žádáme Vás jako řešitelé výše uvedené studie, kterou zpracováváme pro Ministerstvo zemědělství ČR – Pozemkový úřad Teplice, o poskytnutí platného územního plánu v elektronické podobě</w:t>
      </w:r>
      <w:r w:rsidR="006948F7">
        <w:rPr>
          <w:sz w:val="24"/>
          <w:szCs w:val="24"/>
        </w:rPr>
        <w:t xml:space="preserve"> vč. vyjádření k řešené problematice – vodní poměry – retence vody v katastrálním území </w:t>
      </w:r>
      <w:r w:rsidR="003A41FA">
        <w:rPr>
          <w:sz w:val="24"/>
          <w:szCs w:val="24"/>
        </w:rPr>
        <w:t>Kostomlaty pod Milešovkou</w:t>
      </w:r>
      <w:r w:rsidR="006948F7">
        <w:rPr>
          <w:sz w:val="24"/>
          <w:szCs w:val="24"/>
        </w:rPr>
        <w:t>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Rádi Vás v příštím týdnu navštívíme, a to se zástupcem Pozemkového úřadu Teplice.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Těšíme se na spolupráci.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DB5" w:rsidRDefault="00124DB5" w:rsidP="002068E2">
      <w:pPr>
        <w:spacing w:after="0" w:line="240" w:lineRule="auto"/>
      </w:pPr>
      <w:r>
        <w:separator/>
      </w:r>
    </w:p>
  </w:endnote>
  <w:endnote w:type="continuationSeparator" w:id="0">
    <w:p w:rsidR="00124DB5" w:rsidRDefault="00124DB5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DB5" w:rsidRDefault="00124DB5" w:rsidP="002068E2">
      <w:pPr>
        <w:spacing w:after="0" w:line="240" w:lineRule="auto"/>
      </w:pPr>
      <w:r>
        <w:separator/>
      </w:r>
    </w:p>
  </w:footnote>
  <w:footnote w:type="continuationSeparator" w:id="0">
    <w:p w:rsidR="00124DB5" w:rsidRDefault="00124DB5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322348">
          <w:pPr>
            <w:pStyle w:val="Zhlav"/>
            <w:rPr>
              <w:b/>
            </w:rPr>
          </w:pPr>
          <w:fldSimple w:instr=" PAGE   \* MERGEFORMAT ">
            <w:r w:rsidR="003A41FA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4DB5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2348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1FA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6318"/>
    <w:rsid w:val="005064A3"/>
    <w:rsid w:val="005079E3"/>
    <w:rsid w:val="00507AC9"/>
    <w:rsid w:val="0051030B"/>
    <w:rsid w:val="0051070F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89B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B241B"/>
    <w:rsid w:val="00126E14"/>
    <w:rsid w:val="00232452"/>
    <w:rsid w:val="00265372"/>
    <w:rsid w:val="005F1DF4"/>
    <w:rsid w:val="007F0104"/>
    <w:rsid w:val="00AD75E4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C70A-997D-4BB5-B0D9-3373C449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Geometrické plány</vt:lpstr>
    </vt:vector>
  </TitlesOfParts>
  <Company>NAVI komplex s.r.o., Teplice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8</cp:revision>
  <dcterms:created xsi:type="dcterms:W3CDTF">2012-11-07T10:09:00Z</dcterms:created>
  <dcterms:modified xsi:type="dcterms:W3CDTF">2012-11-07T11:04:00Z</dcterms:modified>
</cp:coreProperties>
</file>